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99" w:rsidRDefault="000D1761">
      <w:r>
        <w:rPr>
          <w:rFonts w:ascii="AngsanaUPC" w:hAnsi="AngsanaUPC" w:cs="AngsanaUPC"/>
          <w:b/>
          <w:bCs/>
          <w:noProof/>
          <w:color w:val="00B0F0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44D76A32" wp14:editId="1711D104">
            <wp:simplePos x="0" y="0"/>
            <wp:positionH relativeFrom="column">
              <wp:posOffset>1270</wp:posOffset>
            </wp:positionH>
            <wp:positionV relativeFrom="paragraph">
              <wp:posOffset>-681355</wp:posOffset>
            </wp:positionV>
            <wp:extent cx="2438400" cy="24384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28AEC" wp14:editId="3BA85BD2">
                <wp:simplePos x="0" y="0"/>
                <wp:positionH relativeFrom="column">
                  <wp:posOffset>2722880</wp:posOffset>
                </wp:positionH>
                <wp:positionV relativeFrom="paragraph">
                  <wp:posOffset>-242570</wp:posOffset>
                </wp:positionV>
                <wp:extent cx="4240530" cy="1896745"/>
                <wp:effectExtent l="0" t="0" r="26670" b="27305"/>
                <wp:wrapNone/>
                <wp:docPr id="2" name="แผนผังลําดับงาน: กระบวนการสำรอ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530" cy="18967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399" w:rsidRPr="00090399" w:rsidRDefault="00090399" w:rsidP="00090399">
                            <w:pPr>
                              <w:jc w:val="center"/>
                              <w:rPr>
                                <w:rFonts w:ascii="AngsanaUPC" w:hAnsi="AngsanaUPC" w:cs="AngsanaUPC"/>
                                <w:b/>
                                <w:bCs/>
                                <w:color w:val="00B050"/>
                                <w:sz w:val="144"/>
                                <w:szCs w:val="144"/>
                              </w:rPr>
                            </w:pPr>
                            <w:r w:rsidRPr="00090399">
                              <w:rPr>
                                <w:rFonts w:ascii="AngsanaUPC" w:hAnsi="AngsanaUPC" w:cs="AngsanaUPC"/>
                                <w:b/>
                                <w:bCs/>
                                <w:color w:val="00B050"/>
                                <w:sz w:val="144"/>
                                <w:szCs w:val="144"/>
                                <w:cs/>
                              </w:rPr>
                              <w:t>จดหมายข่าว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2" o:spid="_x0000_s1026" type="#_x0000_t176" style="position:absolute;margin-left:214.4pt;margin-top:-19.1pt;width:333.9pt;height:14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" fillcolor="white [3201]" strokecolor="#f79646 [3209]" strokeweight="2pt">
                <v:textbox>
                  <w:txbxContent>
                    <w:p w:rsidR="00090399" w:rsidRPr="00090399" w:rsidRDefault="00090399" w:rsidP="00090399">
                      <w:pPr>
                        <w:jc w:val="center"/>
                        <w:rPr>
                          <w:rFonts w:ascii="AngsanaUPC" w:hAnsi="AngsanaUPC" w:cs="AngsanaUPC"/>
                          <w:b/>
                          <w:bCs/>
                          <w:color w:val="00B050"/>
                          <w:sz w:val="144"/>
                          <w:szCs w:val="144"/>
                        </w:rPr>
                      </w:pPr>
                      <w:r w:rsidRPr="00090399">
                        <w:rPr>
                          <w:rFonts w:ascii="AngsanaUPC" w:hAnsi="AngsanaUPC" w:cs="AngsanaUPC"/>
                          <w:b/>
                          <w:bCs/>
                          <w:color w:val="00B050"/>
                          <w:sz w:val="144"/>
                          <w:szCs w:val="144"/>
                          <w:cs/>
                        </w:rPr>
                        <w:t>จดหมายข่าว</w:t>
                      </w:r>
                    </w:p>
                  </w:txbxContent>
                </v:textbox>
              </v:shape>
            </w:pict>
          </mc:Fallback>
        </mc:AlternateContent>
      </w:r>
    </w:p>
    <w:p w:rsidR="00090399" w:rsidRPr="00090399" w:rsidRDefault="00090399" w:rsidP="00090399"/>
    <w:p w:rsidR="00090399" w:rsidRPr="00090399" w:rsidRDefault="00090399" w:rsidP="00090399"/>
    <w:p w:rsidR="00090399" w:rsidRPr="00090399" w:rsidRDefault="00090399" w:rsidP="00090399"/>
    <w:p w:rsidR="00090399" w:rsidRPr="00090399" w:rsidRDefault="00090399" w:rsidP="00090399"/>
    <w:p w:rsidR="00090399" w:rsidRDefault="00090399" w:rsidP="00090399">
      <w:pPr>
        <w:spacing w:after="0"/>
      </w:pPr>
    </w:p>
    <w:p w:rsidR="008E4D54" w:rsidRPr="003749CD" w:rsidRDefault="00090399" w:rsidP="00090399">
      <w:pPr>
        <w:tabs>
          <w:tab w:val="left" w:pos="5607"/>
        </w:tabs>
        <w:spacing w:after="0"/>
        <w:jc w:val="center"/>
        <w:rPr>
          <w:rFonts w:ascii="AngsanaUPC" w:hAnsi="AngsanaUPC" w:cs="AngsanaUPC"/>
          <w:b/>
          <w:bCs/>
          <w:color w:val="00B0F0"/>
          <w:sz w:val="72"/>
          <w:szCs w:val="72"/>
        </w:rPr>
      </w:pPr>
      <w:r w:rsidRPr="003749CD">
        <w:rPr>
          <w:rFonts w:ascii="AngsanaUPC" w:hAnsi="AngsanaUPC" w:cs="AngsanaUPC"/>
          <w:b/>
          <w:bCs/>
          <w:color w:val="00B0F0"/>
          <w:sz w:val="72"/>
          <w:szCs w:val="72"/>
          <w:cs/>
        </w:rPr>
        <w:t>เทศบาลตำบลคอกช้าง</w:t>
      </w:r>
    </w:p>
    <w:p w:rsidR="00090399" w:rsidRPr="003749CD" w:rsidRDefault="00090399" w:rsidP="00090399">
      <w:pPr>
        <w:tabs>
          <w:tab w:val="left" w:pos="5607"/>
        </w:tabs>
        <w:spacing w:after="0"/>
        <w:jc w:val="center"/>
        <w:rPr>
          <w:rFonts w:ascii="AngsanaUPC" w:hAnsi="AngsanaUPC" w:cs="AngsanaUPC" w:hint="cs"/>
          <w:b/>
          <w:bCs/>
          <w:color w:val="00B0F0"/>
          <w:sz w:val="72"/>
          <w:szCs w:val="72"/>
          <w:cs/>
        </w:rPr>
      </w:pPr>
      <w:r w:rsidRPr="003749CD">
        <w:rPr>
          <w:rFonts w:ascii="AngsanaUPC" w:hAnsi="AngsanaUPC" w:cs="AngsanaUPC"/>
          <w:b/>
          <w:bCs/>
          <w:color w:val="00B0F0"/>
          <w:sz w:val="72"/>
          <w:szCs w:val="72"/>
          <w:cs/>
        </w:rPr>
        <w:t>อำเภอธารโต  จังหวัดยะลา</w:t>
      </w:r>
      <w:bookmarkStart w:id="0" w:name="_GoBack"/>
      <w:bookmarkEnd w:id="0"/>
    </w:p>
    <w:p w:rsidR="00090399" w:rsidRPr="005034D9" w:rsidRDefault="00090399" w:rsidP="00090399">
      <w:pPr>
        <w:tabs>
          <w:tab w:val="left" w:pos="5607"/>
        </w:tabs>
        <w:spacing w:after="0"/>
        <w:jc w:val="center"/>
        <w:rPr>
          <w:rFonts w:ascii="AngsanaUPC" w:hAnsi="AngsanaUPC" w:cs="AngsanaUPC" w:hint="cs"/>
          <w:b/>
          <w:bCs/>
          <w:sz w:val="40"/>
          <w:szCs w:val="40"/>
        </w:rPr>
      </w:pPr>
      <w:r w:rsidRPr="005034D9">
        <w:rPr>
          <w:rFonts w:ascii="AngsanaUPC" w:hAnsi="AngsanaUPC" w:cs="AngsanaUPC" w:hint="cs"/>
          <w:b/>
          <w:bCs/>
          <w:sz w:val="40"/>
          <w:szCs w:val="40"/>
          <w:cs/>
        </w:rPr>
        <w:t>ขอแจ้งให้ผู้ประกอบการและเจ้าของที่ดินมาชำระภาษีบำรุงท้องที่  ได้แก่</w:t>
      </w:r>
    </w:p>
    <w:p w:rsidR="00090399" w:rsidRPr="000D1761" w:rsidRDefault="005034D9" w:rsidP="005034D9">
      <w:pPr>
        <w:pStyle w:val="a3"/>
        <w:numPr>
          <w:ilvl w:val="0"/>
          <w:numId w:val="3"/>
        </w:numPr>
        <w:tabs>
          <w:tab w:val="left" w:pos="5607"/>
        </w:tabs>
        <w:spacing w:after="0"/>
        <w:jc w:val="center"/>
        <w:rPr>
          <w:rFonts w:ascii="AngsanaUPC" w:hAnsi="AngsanaUPC" w:cs="AngsanaUPC" w:hint="cs"/>
          <w:b/>
          <w:bCs/>
          <w:color w:val="7030A0"/>
          <w:sz w:val="56"/>
          <w:szCs w:val="56"/>
        </w:rPr>
      </w:pPr>
      <w:r w:rsidRPr="000D1761">
        <w:rPr>
          <w:rFonts w:ascii="AngsanaUPC" w:hAnsi="AngsanaUPC" w:cs="AngsanaUPC" w:hint="cs"/>
          <w:b/>
          <w:bCs/>
          <w:color w:val="7030A0"/>
          <w:sz w:val="56"/>
          <w:szCs w:val="56"/>
          <w:cs/>
        </w:rPr>
        <w:t>ภาษีบำรุงท้องที่</w:t>
      </w:r>
    </w:p>
    <w:p w:rsidR="005034D9" w:rsidRPr="005034D9" w:rsidRDefault="000D1761" w:rsidP="005034D9">
      <w:pPr>
        <w:spacing w:after="0"/>
        <w:rPr>
          <w:rFonts w:ascii="AngsanaUPC" w:hAnsi="AngsanaUPC" w:cs="AngsanaUPC"/>
          <w:b/>
          <w:bCs/>
          <w:sz w:val="40"/>
          <w:szCs w:val="40"/>
        </w:rPr>
      </w:pPr>
      <w:r>
        <w:rPr>
          <w:rFonts w:ascii="AngsanaUPC" w:hAnsi="AngsanaUPC" w:cs="AngsanaUPC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 wp14:anchorId="3E584BEC" wp14:editId="5C6569D6">
            <wp:simplePos x="0" y="0"/>
            <wp:positionH relativeFrom="column">
              <wp:posOffset>-279400</wp:posOffset>
            </wp:positionH>
            <wp:positionV relativeFrom="paragraph">
              <wp:posOffset>186055</wp:posOffset>
            </wp:positionV>
            <wp:extent cx="7110730" cy="536067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7fdb7ae832a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536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4D9" w:rsidRPr="005034D9">
        <w:rPr>
          <w:rFonts w:ascii="AngsanaUPC" w:hAnsi="AngsanaUPC" w:cs="AngsanaUPC" w:hint="cs"/>
          <w:b/>
          <w:bCs/>
          <w:sz w:val="40"/>
          <w:szCs w:val="40"/>
          <w:cs/>
        </w:rPr>
        <w:tab/>
      </w:r>
      <w:r w:rsidR="005034D9" w:rsidRPr="005034D9">
        <w:rPr>
          <w:rFonts w:ascii="AngsanaUPC" w:hAnsi="AngsanaUPC" w:cs="AngsanaUPC" w:hint="cs"/>
          <w:b/>
          <w:bCs/>
          <w:sz w:val="40"/>
          <w:szCs w:val="40"/>
          <w:cs/>
        </w:rPr>
        <w:tab/>
        <w:t xml:space="preserve">ชำระภาษี  </w:t>
      </w:r>
      <w:r w:rsidR="005034D9" w:rsidRPr="005034D9">
        <w:rPr>
          <w:rFonts w:ascii="AngsanaUPC" w:hAnsi="AngsanaUPC" w:cs="AngsanaUPC" w:hint="cs"/>
          <w:b/>
          <w:bCs/>
          <w:sz w:val="40"/>
          <w:szCs w:val="40"/>
          <w:u w:val="single"/>
          <w:cs/>
        </w:rPr>
        <w:t xml:space="preserve">ตั้งแต่วันที่  </w:t>
      </w:r>
      <w:r w:rsidR="005034D9" w:rsidRPr="005034D9">
        <w:rPr>
          <w:rFonts w:ascii="AngsanaUPC" w:hAnsi="AngsanaUPC" w:cs="AngsanaUPC"/>
          <w:b/>
          <w:bCs/>
          <w:sz w:val="40"/>
          <w:szCs w:val="40"/>
          <w:u w:val="single"/>
        </w:rPr>
        <w:t xml:space="preserve">1  </w:t>
      </w:r>
      <w:r w:rsidR="005034D9" w:rsidRPr="005034D9">
        <w:rPr>
          <w:rFonts w:ascii="AngsanaUPC" w:hAnsi="AngsanaUPC" w:cs="AngsanaUPC" w:hint="cs"/>
          <w:b/>
          <w:bCs/>
          <w:sz w:val="40"/>
          <w:szCs w:val="40"/>
          <w:u w:val="single"/>
          <w:cs/>
        </w:rPr>
        <w:t xml:space="preserve">มกราคม  </w:t>
      </w:r>
      <w:r w:rsidR="005034D9" w:rsidRPr="005034D9">
        <w:rPr>
          <w:rFonts w:ascii="AngsanaUPC" w:hAnsi="AngsanaUPC" w:cs="AngsanaUPC"/>
          <w:b/>
          <w:bCs/>
          <w:sz w:val="40"/>
          <w:szCs w:val="40"/>
          <w:u w:val="single"/>
        </w:rPr>
        <w:t xml:space="preserve">2561  - </w:t>
      </w:r>
      <w:r w:rsidR="003749CD">
        <w:rPr>
          <w:rFonts w:ascii="AngsanaUPC" w:hAnsi="AngsanaUPC" w:cs="AngsanaUPC"/>
          <w:b/>
          <w:bCs/>
          <w:sz w:val="40"/>
          <w:szCs w:val="40"/>
          <w:u w:val="single"/>
        </w:rPr>
        <w:t>28</w:t>
      </w:r>
      <w:r w:rsidR="005034D9" w:rsidRPr="005034D9">
        <w:rPr>
          <w:rFonts w:ascii="AngsanaUPC" w:hAnsi="AngsanaUPC" w:cs="AngsanaUPC" w:hint="cs"/>
          <w:b/>
          <w:bCs/>
          <w:sz w:val="40"/>
          <w:szCs w:val="40"/>
          <w:u w:val="single"/>
          <w:cs/>
        </w:rPr>
        <w:t xml:space="preserve"> เมษายน  </w:t>
      </w:r>
      <w:r w:rsidR="005034D9" w:rsidRPr="005034D9">
        <w:rPr>
          <w:rFonts w:ascii="AngsanaUPC" w:hAnsi="AngsanaUPC" w:cs="AngsanaUPC"/>
          <w:b/>
          <w:bCs/>
          <w:sz w:val="40"/>
          <w:szCs w:val="40"/>
          <w:u w:val="single"/>
        </w:rPr>
        <w:t>2561</w:t>
      </w:r>
    </w:p>
    <w:p w:rsidR="005034D9" w:rsidRPr="000D1761" w:rsidRDefault="005034D9" w:rsidP="005034D9">
      <w:pPr>
        <w:pStyle w:val="a3"/>
        <w:numPr>
          <w:ilvl w:val="0"/>
          <w:numId w:val="3"/>
        </w:numPr>
        <w:spacing w:after="0"/>
        <w:jc w:val="center"/>
        <w:rPr>
          <w:rFonts w:ascii="AngsanaUPC" w:hAnsi="AngsanaUPC" w:cs="AngsanaUPC" w:hint="cs"/>
          <w:b/>
          <w:bCs/>
          <w:color w:val="D60093"/>
          <w:sz w:val="56"/>
          <w:szCs w:val="56"/>
        </w:rPr>
      </w:pPr>
      <w:r w:rsidRPr="000D1761">
        <w:rPr>
          <w:rFonts w:ascii="AngsanaUPC" w:hAnsi="AngsanaUPC" w:cs="AngsanaUPC" w:hint="cs"/>
          <w:b/>
          <w:bCs/>
          <w:color w:val="D60093"/>
          <w:sz w:val="56"/>
          <w:szCs w:val="56"/>
          <w:cs/>
        </w:rPr>
        <w:t>ภาษีโรงเรือนและที่ดิน</w:t>
      </w:r>
    </w:p>
    <w:p w:rsidR="005034D9" w:rsidRDefault="005034D9" w:rsidP="005034D9">
      <w:pPr>
        <w:pStyle w:val="a3"/>
        <w:spacing w:after="0"/>
        <w:ind w:firstLine="720"/>
        <w:rPr>
          <w:rFonts w:ascii="AngsanaUPC" w:hAnsi="AngsanaUPC" w:cs="AngsanaUPC"/>
          <w:b/>
          <w:bCs/>
          <w:sz w:val="40"/>
          <w:szCs w:val="40"/>
        </w:rPr>
      </w:pPr>
      <w:r>
        <w:rPr>
          <w:rFonts w:ascii="AngsanaUPC" w:hAnsi="AngsanaUPC" w:cs="AngsanaUPC" w:hint="cs"/>
          <w:b/>
          <w:bCs/>
          <w:sz w:val="40"/>
          <w:szCs w:val="40"/>
          <w:cs/>
        </w:rPr>
        <w:t xml:space="preserve">ยื่นแบบ </w:t>
      </w:r>
      <w:r w:rsidRPr="005034D9">
        <w:rPr>
          <w:rFonts w:ascii="AngsanaUPC" w:hAnsi="AngsanaUPC" w:cs="AngsanaUPC" w:hint="cs"/>
          <w:b/>
          <w:bCs/>
          <w:sz w:val="40"/>
          <w:szCs w:val="40"/>
          <w:u w:val="single"/>
          <w:cs/>
        </w:rPr>
        <w:t xml:space="preserve">ตั้งแต่วันที่  </w:t>
      </w:r>
      <w:r w:rsidRPr="005034D9">
        <w:rPr>
          <w:rFonts w:ascii="AngsanaUPC" w:hAnsi="AngsanaUPC" w:cs="AngsanaUPC"/>
          <w:b/>
          <w:bCs/>
          <w:sz w:val="40"/>
          <w:szCs w:val="40"/>
          <w:u w:val="single"/>
        </w:rPr>
        <w:t xml:space="preserve">1  </w:t>
      </w:r>
      <w:r w:rsidRPr="005034D9">
        <w:rPr>
          <w:rFonts w:ascii="AngsanaUPC" w:hAnsi="AngsanaUPC" w:cs="AngsanaUPC" w:hint="cs"/>
          <w:b/>
          <w:bCs/>
          <w:sz w:val="40"/>
          <w:szCs w:val="40"/>
          <w:u w:val="single"/>
          <w:cs/>
        </w:rPr>
        <w:t xml:space="preserve">มกราคม  </w:t>
      </w:r>
      <w:r w:rsidRPr="005034D9">
        <w:rPr>
          <w:rFonts w:ascii="AngsanaUPC" w:hAnsi="AngsanaUPC" w:cs="AngsanaUPC"/>
          <w:b/>
          <w:bCs/>
          <w:sz w:val="40"/>
          <w:szCs w:val="40"/>
          <w:u w:val="single"/>
        </w:rPr>
        <w:t xml:space="preserve">2561 – 28  </w:t>
      </w:r>
      <w:r w:rsidRPr="005034D9">
        <w:rPr>
          <w:rFonts w:ascii="AngsanaUPC" w:hAnsi="AngsanaUPC" w:cs="AngsanaUPC" w:hint="cs"/>
          <w:b/>
          <w:bCs/>
          <w:sz w:val="40"/>
          <w:szCs w:val="40"/>
          <w:u w:val="single"/>
          <w:cs/>
        </w:rPr>
        <w:t xml:space="preserve">กุมภาพันธ์  </w:t>
      </w:r>
      <w:r w:rsidRPr="005034D9">
        <w:rPr>
          <w:rFonts w:ascii="AngsanaUPC" w:hAnsi="AngsanaUPC" w:cs="AngsanaUPC"/>
          <w:b/>
          <w:bCs/>
          <w:sz w:val="40"/>
          <w:szCs w:val="40"/>
          <w:u w:val="single"/>
        </w:rPr>
        <w:t>2561</w:t>
      </w:r>
    </w:p>
    <w:p w:rsidR="005034D9" w:rsidRDefault="005034D9" w:rsidP="005034D9">
      <w:pPr>
        <w:pStyle w:val="a3"/>
        <w:spacing w:after="0"/>
        <w:ind w:firstLine="720"/>
        <w:rPr>
          <w:rFonts w:ascii="AngsanaUPC" w:hAnsi="AngsanaUPC" w:cs="AngsanaUPC" w:hint="cs"/>
          <w:b/>
          <w:bCs/>
          <w:sz w:val="40"/>
          <w:szCs w:val="40"/>
        </w:rPr>
      </w:pPr>
      <w:r>
        <w:rPr>
          <w:rFonts w:ascii="AngsanaUPC" w:hAnsi="AngsanaUPC" w:cs="AngsanaUPC" w:hint="cs"/>
          <w:b/>
          <w:bCs/>
          <w:sz w:val="40"/>
          <w:szCs w:val="40"/>
          <w:cs/>
        </w:rPr>
        <w:t xml:space="preserve">ชำระภาษีได้ทันที  หรือภายใน  </w:t>
      </w:r>
      <w:r>
        <w:rPr>
          <w:rFonts w:ascii="AngsanaUPC" w:hAnsi="AngsanaUPC" w:cs="AngsanaUPC"/>
          <w:b/>
          <w:bCs/>
          <w:sz w:val="40"/>
          <w:szCs w:val="40"/>
        </w:rPr>
        <w:t xml:space="preserve">30  </w:t>
      </w:r>
      <w:r>
        <w:rPr>
          <w:rFonts w:ascii="AngsanaUPC" w:hAnsi="AngsanaUPC" w:cs="AngsanaUPC" w:hint="cs"/>
          <w:b/>
          <w:bCs/>
          <w:sz w:val="40"/>
          <w:szCs w:val="40"/>
          <w:cs/>
        </w:rPr>
        <w:t>วัน  นับจากวันที่ได้รับแจ้งการประเมิน(ภ.ร.ด.</w:t>
      </w:r>
      <w:r>
        <w:rPr>
          <w:rFonts w:ascii="AngsanaUPC" w:hAnsi="AngsanaUPC" w:cs="AngsanaUPC"/>
          <w:b/>
          <w:bCs/>
          <w:sz w:val="40"/>
          <w:szCs w:val="40"/>
        </w:rPr>
        <w:t>8</w:t>
      </w:r>
      <w:r>
        <w:rPr>
          <w:rFonts w:ascii="AngsanaUPC" w:hAnsi="AngsanaUPC" w:cs="AngsanaUPC" w:hint="cs"/>
          <w:b/>
          <w:bCs/>
          <w:sz w:val="40"/>
          <w:szCs w:val="40"/>
          <w:cs/>
        </w:rPr>
        <w:t>)</w:t>
      </w:r>
    </w:p>
    <w:p w:rsidR="005034D9" w:rsidRPr="000D1761" w:rsidRDefault="005034D9" w:rsidP="005034D9">
      <w:pPr>
        <w:pStyle w:val="a3"/>
        <w:numPr>
          <w:ilvl w:val="0"/>
          <w:numId w:val="3"/>
        </w:numPr>
        <w:spacing w:after="0"/>
        <w:jc w:val="center"/>
        <w:rPr>
          <w:rFonts w:ascii="AngsanaUPC" w:hAnsi="AngsanaUPC" w:cs="AngsanaUPC" w:hint="cs"/>
          <w:b/>
          <w:bCs/>
          <w:color w:val="6600FF"/>
          <w:sz w:val="56"/>
          <w:szCs w:val="56"/>
        </w:rPr>
      </w:pPr>
      <w:r w:rsidRPr="000D1761">
        <w:rPr>
          <w:rFonts w:ascii="AngsanaUPC" w:hAnsi="AngsanaUPC" w:cs="AngsanaUPC" w:hint="cs"/>
          <w:b/>
          <w:bCs/>
          <w:color w:val="6600FF"/>
          <w:sz w:val="56"/>
          <w:szCs w:val="56"/>
          <w:cs/>
        </w:rPr>
        <w:t>ภาษีป้าย</w:t>
      </w:r>
    </w:p>
    <w:p w:rsidR="005034D9" w:rsidRDefault="005034D9" w:rsidP="003749CD">
      <w:pPr>
        <w:pStyle w:val="a3"/>
        <w:spacing w:after="0"/>
        <w:ind w:left="2880" w:firstLine="720"/>
        <w:rPr>
          <w:rFonts w:ascii="AngsanaUPC" w:hAnsi="AngsanaUPC" w:cs="AngsanaUPC"/>
          <w:b/>
          <w:bCs/>
          <w:sz w:val="40"/>
          <w:szCs w:val="40"/>
        </w:rPr>
      </w:pPr>
      <w:r w:rsidRPr="003749CD">
        <w:rPr>
          <w:rFonts w:ascii="AngsanaUPC" w:hAnsi="AngsanaUPC" w:cs="AngsanaUPC" w:hint="cs"/>
          <w:b/>
          <w:bCs/>
          <w:sz w:val="40"/>
          <w:szCs w:val="40"/>
          <w:cs/>
        </w:rPr>
        <w:t xml:space="preserve">ยื่นแบบ  ตั้งแต่  </w:t>
      </w:r>
      <w:r w:rsidRPr="000D1761">
        <w:rPr>
          <w:rFonts w:ascii="AngsanaUPC" w:hAnsi="AngsanaUPC" w:cs="AngsanaUPC" w:hint="cs"/>
          <w:b/>
          <w:bCs/>
          <w:sz w:val="40"/>
          <w:szCs w:val="40"/>
          <w:u w:val="single"/>
          <w:cs/>
        </w:rPr>
        <w:t xml:space="preserve">วันที่  </w:t>
      </w:r>
      <w:r w:rsidRPr="000D1761">
        <w:rPr>
          <w:rFonts w:ascii="AngsanaUPC" w:hAnsi="AngsanaUPC" w:cs="AngsanaUPC"/>
          <w:b/>
          <w:bCs/>
          <w:sz w:val="40"/>
          <w:szCs w:val="40"/>
          <w:u w:val="single"/>
        </w:rPr>
        <w:t>1</w:t>
      </w:r>
      <w:r w:rsidRPr="000D1761">
        <w:rPr>
          <w:rFonts w:ascii="AngsanaUPC" w:hAnsi="AngsanaUPC" w:cs="AngsanaUPC" w:hint="cs"/>
          <w:b/>
          <w:bCs/>
          <w:sz w:val="40"/>
          <w:szCs w:val="40"/>
          <w:u w:val="single"/>
          <w:cs/>
        </w:rPr>
        <w:t xml:space="preserve">  มกราคม </w:t>
      </w:r>
      <w:r w:rsidR="000D1761" w:rsidRPr="000D1761">
        <w:rPr>
          <w:rFonts w:ascii="AngsanaUPC" w:hAnsi="AngsanaUPC" w:cs="AngsanaUPC"/>
          <w:b/>
          <w:bCs/>
          <w:sz w:val="40"/>
          <w:szCs w:val="40"/>
          <w:u w:val="single"/>
        </w:rPr>
        <w:t>2561</w:t>
      </w:r>
      <w:r w:rsidRPr="000D1761">
        <w:rPr>
          <w:rFonts w:ascii="AngsanaUPC" w:hAnsi="AngsanaUPC" w:cs="AngsanaUPC"/>
          <w:b/>
          <w:bCs/>
          <w:sz w:val="40"/>
          <w:szCs w:val="40"/>
          <w:u w:val="single"/>
        </w:rPr>
        <w:t xml:space="preserve"> </w:t>
      </w:r>
      <w:r w:rsidR="003749CD" w:rsidRPr="000D1761">
        <w:rPr>
          <w:rFonts w:ascii="AngsanaUPC" w:hAnsi="AngsanaUPC" w:cs="AngsanaUPC"/>
          <w:b/>
          <w:bCs/>
          <w:sz w:val="40"/>
          <w:szCs w:val="40"/>
          <w:u w:val="single"/>
        </w:rPr>
        <w:t>–</w:t>
      </w:r>
      <w:r w:rsidRPr="000D1761">
        <w:rPr>
          <w:rFonts w:ascii="AngsanaUPC" w:hAnsi="AngsanaUPC" w:cs="AngsanaUPC"/>
          <w:b/>
          <w:bCs/>
          <w:sz w:val="40"/>
          <w:szCs w:val="40"/>
          <w:u w:val="single"/>
        </w:rPr>
        <w:t xml:space="preserve"> </w:t>
      </w:r>
      <w:r w:rsidR="003749CD" w:rsidRPr="000D1761">
        <w:rPr>
          <w:rFonts w:ascii="AngsanaUPC" w:hAnsi="AngsanaUPC" w:cs="AngsanaUPC"/>
          <w:b/>
          <w:bCs/>
          <w:sz w:val="40"/>
          <w:szCs w:val="40"/>
          <w:u w:val="single"/>
        </w:rPr>
        <w:t xml:space="preserve">31  </w:t>
      </w:r>
      <w:r w:rsidR="003749CD" w:rsidRPr="000D1761">
        <w:rPr>
          <w:rFonts w:ascii="AngsanaUPC" w:hAnsi="AngsanaUPC" w:cs="AngsanaUPC" w:hint="cs"/>
          <w:b/>
          <w:bCs/>
          <w:sz w:val="40"/>
          <w:szCs w:val="40"/>
          <w:u w:val="single"/>
          <w:cs/>
        </w:rPr>
        <w:t xml:space="preserve">มีนาคม  </w:t>
      </w:r>
      <w:r w:rsidR="003749CD" w:rsidRPr="000D1761">
        <w:rPr>
          <w:rFonts w:ascii="AngsanaUPC" w:hAnsi="AngsanaUPC" w:cs="AngsanaUPC"/>
          <w:b/>
          <w:bCs/>
          <w:sz w:val="40"/>
          <w:szCs w:val="40"/>
          <w:u w:val="single"/>
        </w:rPr>
        <w:t>2561</w:t>
      </w:r>
    </w:p>
    <w:p w:rsidR="003749CD" w:rsidRDefault="003749CD" w:rsidP="003749CD">
      <w:pPr>
        <w:pStyle w:val="a3"/>
        <w:spacing w:after="0"/>
        <w:ind w:left="2160" w:firstLine="720"/>
        <w:rPr>
          <w:rFonts w:ascii="AngsanaUPC" w:hAnsi="AngsanaUPC" w:cs="AngsanaUPC" w:hint="cs"/>
          <w:b/>
          <w:bCs/>
          <w:sz w:val="40"/>
          <w:szCs w:val="40"/>
        </w:rPr>
      </w:pPr>
      <w:r>
        <w:rPr>
          <w:rFonts w:ascii="AngsanaUPC" w:hAnsi="AngsanaUPC" w:cs="AngsanaUPC" w:hint="cs"/>
          <w:b/>
          <w:bCs/>
          <w:sz w:val="40"/>
          <w:szCs w:val="40"/>
          <w:cs/>
        </w:rPr>
        <w:t xml:space="preserve">ชำระภาษีได้ทันที หรือภายใน  </w:t>
      </w:r>
      <w:r>
        <w:rPr>
          <w:rFonts w:ascii="AngsanaUPC" w:hAnsi="AngsanaUPC" w:cs="AngsanaUPC"/>
          <w:b/>
          <w:bCs/>
          <w:sz w:val="40"/>
          <w:szCs w:val="40"/>
        </w:rPr>
        <w:t xml:space="preserve">15  </w:t>
      </w:r>
      <w:r>
        <w:rPr>
          <w:rFonts w:ascii="AngsanaUPC" w:hAnsi="AngsanaUPC" w:cs="AngsanaUPC" w:hint="cs"/>
          <w:b/>
          <w:bCs/>
          <w:sz w:val="40"/>
          <w:szCs w:val="40"/>
          <w:cs/>
        </w:rPr>
        <w:t>วัน  นับแต่วันที่ได้รับแจ้งการประเมิน</w:t>
      </w:r>
    </w:p>
    <w:p w:rsidR="000D1761" w:rsidRDefault="000D1761" w:rsidP="003749CD">
      <w:pPr>
        <w:pStyle w:val="a3"/>
        <w:spacing w:after="0"/>
        <w:ind w:left="2160" w:firstLine="720"/>
        <w:rPr>
          <w:rFonts w:ascii="AngsanaUPC" w:hAnsi="AngsanaUPC" w:cs="AngsanaUPC" w:hint="cs"/>
          <w:b/>
          <w:bCs/>
          <w:sz w:val="40"/>
          <w:szCs w:val="40"/>
        </w:rPr>
      </w:pPr>
      <w:r>
        <w:rPr>
          <w:rFonts w:ascii="AngsanaUPC" w:hAnsi="AngsanaUPC" w:cs="AngsanaUPC" w:hint="cs"/>
          <w:b/>
          <w:bCs/>
          <w:sz w:val="40"/>
          <w:szCs w:val="40"/>
          <w:cs/>
        </w:rPr>
        <w:t xml:space="preserve"> </w:t>
      </w:r>
    </w:p>
    <w:p w:rsidR="000D1761" w:rsidRPr="000D1761" w:rsidRDefault="000D1761" w:rsidP="000D1761">
      <w:pPr>
        <w:pStyle w:val="a3"/>
        <w:spacing w:after="0"/>
        <w:ind w:left="4320" w:firstLine="720"/>
        <w:rPr>
          <w:rFonts w:ascii="AngsanaUPC" w:hAnsi="AngsanaUPC" w:cs="AngsanaUPC" w:hint="cs"/>
          <w:b/>
          <w:bCs/>
          <w:color w:val="002060"/>
          <w:sz w:val="40"/>
          <w:szCs w:val="40"/>
        </w:rPr>
      </w:pPr>
      <w:r>
        <w:rPr>
          <w:rFonts w:ascii="AngsanaUPC" w:hAnsi="AngsanaUPC" w:cs="AngsanaUPC" w:hint="cs"/>
          <w:b/>
          <w:bCs/>
          <w:color w:val="C00000"/>
          <w:sz w:val="40"/>
          <w:szCs w:val="40"/>
          <w:cs/>
        </w:rPr>
        <w:t xml:space="preserve">      </w:t>
      </w:r>
      <w:r w:rsidRPr="000D1761">
        <w:rPr>
          <w:rFonts w:ascii="AngsanaUPC" w:hAnsi="AngsanaUPC" w:cs="AngsanaUPC" w:hint="cs"/>
          <w:b/>
          <w:bCs/>
          <w:color w:val="002060"/>
          <w:sz w:val="40"/>
          <w:szCs w:val="40"/>
          <w:cs/>
        </w:rPr>
        <w:t>ณ  กองคลัง  เทศบาลตำบลคอกช้าง  ในวันเวลาราชการ</w:t>
      </w:r>
    </w:p>
    <w:p w:rsidR="000D1761" w:rsidRPr="000D1761" w:rsidRDefault="000D1761" w:rsidP="000D1761">
      <w:pPr>
        <w:pStyle w:val="a3"/>
        <w:spacing w:after="0"/>
        <w:ind w:left="3600" w:firstLine="720"/>
        <w:rPr>
          <w:rFonts w:ascii="AngsanaUPC" w:hAnsi="AngsanaUPC" w:cs="AngsanaUPC" w:hint="cs"/>
          <w:b/>
          <w:bCs/>
          <w:color w:val="002060"/>
          <w:sz w:val="40"/>
          <w:szCs w:val="40"/>
        </w:rPr>
      </w:pPr>
      <w:r w:rsidRPr="000D1761">
        <w:rPr>
          <w:rFonts w:ascii="AngsanaUPC" w:hAnsi="AngsanaUPC" w:cs="AngsanaUPC" w:hint="cs"/>
          <w:b/>
          <w:bCs/>
          <w:color w:val="002060"/>
          <w:sz w:val="40"/>
          <w:szCs w:val="40"/>
          <w:cs/>
        </w:rPr>
        <w:t xml:space="preserve">                (เวลา </w:t>
      </w:r>
      <w:r w:rsidRPr="000D1761">
        <w:rPr>
          <w:rFonts w:ascii="AngsanaUPC" w:hAnsi="AngsanaUPC" w:cs="AngsanaUPC"/>
          <w:b/>
          <w:bCs/>
          <w:color w:val="002060"/>
          <w:sz w:val="40"/>
          <w:szCs w:val="40"/>
        </w:rPr>
        <w:t xml:space="preserve">08.30-16.30 </w:t>
      </w:r>
      <w:r w:rsidRPr="000D1761">
        <w:rPr>
          <w:rFonts w:ascii="AngsanaUPC" w:hAnsi="AngsanaUPC" w:cs="AngsanaUPC" w:hint="cs"/>
          <w:b/>
          <w:bCs/>
          <w:color w:val="002060"/>
          <w:sz w:val="40"/>
          <w:szCs w:val="40"/>
          <w:cs/>
        </w:rPr>
        <w:t xml:space="preserve">น.)   </w:t>
      </w:r>
    </w:p>
    <w:p w:rsidR="000D1761" w:rsidRPr="000D1761" w:rsidRDefault="000D1761" w:rsidP="000D1761">
      <w:pPr>
        <w:spacing w:after="0"/>
        <w:ind w:left="5040"/>
        <w:rPr>
          <w:rFonts w:ascii="AngsanaUPC" w:hAnsi="AngsanaUPC" w:cs="AngsanaUPC"/>
          <w:b/>
          <w:bCs/>
          <w:color w:val="002060"/>
          <w:sz w:val="40"/>
          <w:szCs w:val="40"/>
        </w:rPr>
      </w:pPr>
      <w:r w:rsidRPr="000D1761">
        <w:rPr>
          <w:rFonts w:ascii="AngsanaUPC" w:hAnsi="AngsanaUPC" w:cs="AngsanaUPC" w:hint="cs"/>
          <w:b/>
          <w:bCs/>
          <w:color w:val="002060"/>
          <w:sz w:val="40"/>
          <w:szCs w:val="40"/>
          <w:cs/>
        </w:rPr>
        <w:t xml:space="preserve">      หากมีข้อสงสัยติดต่อได้ที่ </w:t>
      </w:r>
      <w:r w:rsidRPr="000D1761">
        <w:rPr>
          <w:rFonts w:ascii="AngsanaUPC" w:hAnsi="AngsanaUPC" w:cs="AngsanaUPC"/>
          <w:b/>
          <w:bCs/>
          <w:color w:val="002060"/>
          <w:sz w:val="40"/>
          <w:szCs w:val="40"/>
        </w:rPr>
        <w:t>073-280137</w:t>
      </w:r>
    </w:p>
    <w:sectPr w:rsidR="000D1761" w:rsidRPr="000D1761" w:rsidSect="000D1761">
      <w:pgSz w:w="11906" w:h="16838"/>
      <w:pgMar w:top="1440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E83"/>
    <w:multiLevelType w:val="hybridMultilevel"/>
    <w:tmpl w:val="9E104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2563C"/>
    <w:multiLevelType w:val="hybridMultilevel"/>
    <w:tmpl w:val="CFC6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C6FEC"/>
    <w:multiLevelType w:val="hybridMultilevel"/>
    <w:tmpl w:val="3CC6D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99"/>
    <w:rsid w:val="00090399"/>
    <w:rsid w:val="000D1761"/>
    <w:rsid w:val="003749CD"/>
    <w:rsid w:val="005034D9"/>
    <w:rsid w:val="008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9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49C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9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49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2019-05-30T02:39:00Z</dcterms:created>
  <dcterms:modified xsi:type="dcterms:W3CDTF">2019-05-30T03:19:00Z</dcterms:modified>
</cp:coreProperties>
</file>